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2F2B9" w14:textId="77777777" w:rsidR="006B2CC9" w:rsidRDefault="00BB5F60">
      <w:pPr>
        <w:jc w:val="center"/>
        <w:rPr>
          <w:b/>
          <w:bCs/>
          <w:sz w:val="36"/>
          <w:szCs w:val="36"/>
          <w:u w:val="single"/>
        </w:rPr>
      </w:pPr>
      <w:r>
        <w:rPr>
          <w:b/>
          <w:bCs/>
          <w:sz w:val="36"/>
          <w:szCs w:val="36"/>
          <w:u w:val="single"/>
        </w:rPr>
        <w:t>Compte-rendu réunion de la commission technique du 09/11/2020 en visioconférence de 20h à 21h.</w:t>
      </w:r>
    </w:p>
    <w:p w14:paraId="2DF68CB5" w14:textId="12F4A980" w:rsidR="006B2CC9" w:rsidRDefault="00BB5F60">
      <w:r>
        <w:rPr>
          <w:sz w:val="24"/>
          <w:szCs w:val="24"/>
        </w:rPr>
        <w:t xml:space="preserve">Roland </w:t>
      </w:r>
      <w:proofErr w:type="spellStart"/>
      <w:r>
        <w:rPr>
          <w:sz w:val="24"/>
          <w:szCs w:val="24"/>
        </w:rPr>
        <w:t>Rambis</w:t>
      </w:r>
      <w:proofErr w:type="spellEnd"/>
      <w:r>
        <w:rPr>
          <w:sz w:val="24"/>
          <w:szCs w:val="24"/>
        </w:rPr>
        <w:t xml:space="preserve">, MF2 et président de la commission technique du CODEP 87, a réuni les </w:t>
      </w:r>
      <w:r w:rsidRPr="00FE546D">
        <w:rPr>
          <w:sz w:val="24"/>
          <w:szCs w:val="24"/>
        </w:rPr>
        <w:t xml:space="preserve">Responsables Techniques </w:t>
      </w:r>
      <w:r w:rsidR="00FE546D" w:rsidRPr="00FE546D">
        <w:rPr>
          <w:sz w:val="24"/>
          <w:szCs w:val="24"/>
        </w:rPr>
        <w:t>des clubs</w:t>
      </w:r>
      <w:r w:rsidRPr="00FE546D">
        <w:rPr>
          <w:sz w:val="24"/>
          <w:szCs w:val="24"/>
        </w:rPr>
        <w:t xml:space="preserve"> pour </w:t>
      </w:r>
      <w:r>
        <w:rPr>
          <w:sz w:val="24"/>
          <w:szCs w:val="24"/>
        </w:rPr>
        <w:t xml:space="preserve">préparer la saison 2020/2021. </w:t>
      </w:r>
      <w:hyperlink r:id="rId4">
        <w:r>
          <w:rPr>
            <w:rStyle w:val="LienInternet"/>
            <w:sz w:val="24"/>
            <w:szCs w:val="24"/>
          </w:rPr>
          <w:t>technique@codep87.fr</w:t>
        </w:r>
      </w:hyperlink>
    </w:p>
    <w:p w14:paraId="6680CC00" w14:textId="77777777" w:rsidR="006B2CC9" w:rsidRDefault="00BB5F60">
      <w:r>
        <w:rPr>
          <w:sz w:val="24"/>
          <w:szCs w:val="24"/>
        </w:rPr>
        <w:t>La secrétaire de séance est Nadia Mi</w:t>
      </w:r>
      <w:r>
        <w:rPr>
          <w:sz w:val="24"/>
          <w:szCs w:val="24"/>
        </w:rPr>
        <w:t xml:space="preserve">gout. </w:t>
      </w:r>
      <w:hyperlink r:id="rId5">
        <w:r>
          <w:rPr>
            <w:rStyle w:val="LienInternet"/>
            <w:sz w:val="24"/>
            <w:szCs w:val="24"/>
          </w:rPr>
          <w:t>secretaire@codep87.fr</w:t>
        </w:r>
      </w:hyperlink>
    </w:p>
    <w:p w14:paraId="761F0A71" w14:textId="77777777" w:rsidR="006B2CC9" w:rsidRDefault="006B2CC9">
      <w:pPr>
        <w:rPr>
          <w:sz w:val="24"/>
          <w:szCs w:val="24"/>
        </w:rPr>
      </w:pPr>
    </w:p>
    <w:p w14:paraId="1FE08737" w14:textId="77777777" w:rsidR="006B2CC9" w:rsidRDefault="00BB5F60">
      <w:r>
        <w:rPr>
          <w:sz w:val="24"/>
          <w:szCs w:val="24"/>
          <w:u w:val="single"/>
        </w:rPr>
        <w:t>Les personnes présentes</w:t>
      </w:r>
      <w:r>
        <w:rPr>
          <w:sz w:val="24"/>
          <w:szCs w:val="24"/>
        </w:rPr>
        <w:t xml:space="preserve"> : Thierry Gauthier, Moniteur </w:t>
      </w:r>
      <w:proofErr w:type="spellStart"/>
      <w:r>
        <w:rPr>
          <w:sz w:val="24"/>
          <w:szCs w:val="24"/>
        </w:rPr>
        <w:t>Handisub</w:t>
      </w:r>
      <w:proofErr w:type="spellEnd"/>
      <w:r>
        <w:rPr>
          <w:sz w:val="24"/>
          <w:szCs w:val="24"/>
        </w:rPr>
        <w:t xml:space="preserve">, </w:t>
      </w:r>
      <w:proofErr w:type="spellStart"/>
      <w:r>
        <w:rPr>
          <w:sz w:val="24"/>
          <w:szCs w:val="24"/>
        </w:rPr>
        <w:t>Eric</w:t>
      </w:r>
      <w:proofErr w:type="spellEnd"/>
      <w:r>
        <w:rPr>
          <w:sz w:val="24"/>
          <w:szCs w:val="24"/>
        </w:rPr>
        <w:t xml:space="preserve"> Valade MF2 et président du club ASPTT, Jean-François Arvy, président du l’ABC, Thierry </w:t>
      </w:r>
      <w:proofErr w:type="spellStart"/>
      <w:r>
        <w:rPr>
          <w:sz w:val="24"/>
          <w:szCs w:val="24"/>
        </w:rPr>
        <w:t>Bertolotti</w:t>
      </w:r>
      <w:proofErr w:type="spellEnd"/>
      <w:r>
        <w:rPr>
          <w:sz w:val="24"/>
          <w:szCs w:val="24"/>
        </w:rPr>
        <w:t xml:space="preserve">, MF1 du CSL, </w:t>
      </w:r>
      <w:r>
        <w:rPr>
          <w:sz w:val="24"/>
          <w:szCs w:val="24"/>
        </w:rPr>
        <w:t xml:space="preserve">Franck Pauzet, MF1 directeur technique de PELL, Pascal </w:t>
      </w:r>
      <w:proofErr w:type="spellStart"/>
      <w:r>
        <w:rPr>
          <w:sz w:val="24"/>
          <w:szCs w:val="24"/>
        </w:rPr>
        <w:t>Stutz</w:t>
      </w:r>
      <w:proofErr w:type="spellEnd"/>
      <w:r>
        <w:rPr>
          <w:sz w:val="24"/>
          <w:szCs w:val="24"/>
        </w:rPr>
        <w:t xml:space="preserve">, MF1 et directeur technique d’Abysses, David </w:t>
      </w:r>
      <w:proofErr w:type="spellStart"/>
      <w:r>
        <w:rPr>
          <w:sz w:val="24"/>
          <w:szCs w:val="24"/>
        </w:rPr>
        <w:t>Alouis</w:t>
      </w:r>
      <w:proofErr w:type="spellEnd"/>
      <w:r>
        <w:rPr>
          <w:sz w:val="24"/>
          <w:szCs w:val="24"/>
        </w:rPr>
        <w:t>, MF1</w:t>
      </w:r>
      <w:r>
        <w:rPr>
          <w:color w:val="CE181E"/>
          <w:sz w:val="24"/>
          <w:szCs w:val="24"/>
        </w:rPr>
        <w:t xml:space="preserve"> </w:t>
      </w:r>
      <w:r w:rsidRPr="00FE546D">
        <w:rPr>
          <w:sz w:val="24"/>
          <w:szCs w:val="24"/>
        </w:rPr>
        <w:t>directeur technique du</w:t>
      </w:r>
      <w:r w:rsidRPr="00FE546D">
        <w:rPr>
          <w:sz w:val="24"/>
          <w:szCs w:val="24"/>
        </w:rPr>
        <w:t xml:space="preserve"> </w:t>
      </w:r>
      <w:r>
        <w:rPr>
          <w:sz w:val="24"/>
          <w:szCs w:val="24"/>
        </w:rPr>
        <w:t xml:space="preserve">CSA, Bruno </w:t>
      </w:r>
      <w:proofErr w:type="spellStart"/>
      <w:r>
        <w:rPr>
          <w:sz w:val="24"/>
          <w:szCs w:val="24"/>
        </w:rPr>
        <w:t>Montiel</w:t>
      </w:r>
      <w:proofErr w:type="spellEnd"/>
      <w:r>
        <w:rPr>
          <w:sz w:val="24"/>
          <w:szCs w:val="24"/>
        </w:rPr>
        <w:t xml:space="preserve">, MF 2 et président de </w:t>
      </w:r>
      <w:proofErr w:type="spellStart"/>
      <w:r>
        <w:rPr>
          <w:sz w:val="24"/>
          <w:szCs w:val="24"/>
        </w:rPr>
        <w:t>Aiga</w:t>
      </w:r>
      <w:proofErr w:type="spellEnd"/>
      <w:r>
        <w:rPr>
          <w:sz w:val="24"/>
          <w:szCs w:val="24"/>
        </w:rPr>
        <w:t xml:space="preserve"> </w:t>
      </w:r>
      <w:proofErr w:type="spellStart"/>
      <w:r>
        <w:rPr>
          <w:sz w:val="24"/>
          <w:szCs w:val="24"/>
        </w:rPr>
        <w:t>Bluia</w:t>
      </w:r>
      <w:proofErr w:type="spellEnd"/>
      <w:r>
        <w:rPr>
          <w:sz w:val="24"/>
          <w:szCs w:val="24"/>
        </w:rPr>
        <w:t xml:space="preserve">, Laurent </w:t>
      </w:r>
      <w:proofErr w:type="spellStart"/>
      <w:r>
        <w:rPr>
          <w:sz w:val="24"/>
          <w:szCs w:val="24"/>
        </w:rPr>
        <w:t>Labarde</w:t>
      </w:r>
      <w:proofErr w:type="spellEnd"/>
      <w:r>
        <w:rPr>
          <w:sz w:val="24"/>
          <w:szCs w:val="24"/>
        </w:rPr>
        <w:t>, MF1 directeur technique du CAPO et Sylvain Ch</w:t>
      </w:r>
      <w:r>
        <w:rPr>
          <w:sz w:val="24"/>
          <w:szCs w:val="24"/>
        </w:rPr>
        <w:t>atel, Formateur TIV.</w:t>
      </w:r>
    </w:p>
    <w:p w14:paraId="03B00DB2" w14:textId="77777777" w:rsidR="006B2CC9" w:rsidRDefault="00BB5F60">
      <w:pPr>
        <w:rPr>
          <w:b/>
          <w:bCs/>
          <w:sz w:val="32"/>
          <w:szCs w:val="32"/>
          <w:u w:val="single"/>
        </w:rPr>
      </w:pPr>
      <w:r>
        <w:rPr>
          <w:b/>
          <w:bCs/>
          <w:sz w:val="32"/>
          <w:szCs w:val="32"/>
          <w:u w:val="single"/>
        </w:rPr>
        <w:t xml:space="preserve">Référents de formations : </w:t>
      </w:r>
    </w:p>
    <w:p w14:paraId="140A086F" w14:textId="77777777" w:rsidR="006B2CC9" w:rsidRDefault="00BB5F60">
      <w:r>
        <w:rPr>
          <w:rFonts w:cstheme="minorHAnsi"/>
          <w:sz w:val="24"/>
          <w:szCs w:val="24"/>
        </w:rPr>
        <w:t xml:space="preserve">TIV : Sylvain Chatel </w:t>
      </w:r>
      <w:hyperlink r:id="rId6">
        <w:r>
          <w:rPr>
            <w:rStyle w:val="LienInternet"/>
            <w:rFonts w:cstheme="minorHAnsi"/>
            <w:sz w:val="24"/>
            <w:szCs w:val="24"/>
          </w:rPr>
          <w:t>tiv@codep87.fr</w:t>
        </w:r>
      </w:hyperlink>
    </w:p>
    <w:p w14:paraId="5FF24897" w14:textId="77777777" w:rsidR="006B2CC9" w:rsidRDefault="006B2CC9">
      <w:pPr>
        <w:rPr>
          <w:rFonts w:cstheme="minorHAnsi"/>
          <w:sz w:val="24"/>
          <w:szCs w:val="24"/>
        </w:rPr>
      </w:pPr>
    </w:p>
    <w:p w14:paraId="6CD7A085" w14:textId="77777777" w:rsidR="006B2CC9" w:rsidRDefault="00BB5F60">
      <w:proofErr w:type="spellStart"/>
      <w:r>
        <w:rPr>
          <w:rFonts w:cstheme="minorHAnsi"/>
          <w:sz w:val="24"/>
          <w:szCs w:val="24"/>
        </w:rPr>
        <w:t>Handisub</w:t>
      </w:r>
      <w:proofErr w:type="spellEnd"/>
      <w:r>
        <w:rPr>
          <w:rFonts w:cstheme="minorHAnsi"/>
          <w:sz w:val="24"/>
          <w:szCs w:val="24"/>
        </w:rPr>
        <w:t xml:space="preserve"> : Thierry Gauthier </w:t>
      </w:r>
      <w:hyperlink r:id="rId7">
        <w:r>
          <w:rPr>
            <w:rStyle w:val="LienInternet"/>
            <w:rFonts w:cstheme="minorHAnsi"/>
            <w:sz w:val="24"/>
            <w:szCs w:val="24"/>
            <w:highlight w:val="white"/>
          </w:rPr>
          <w:t>thierry.j.gauthier@gmail.com</w:t>
        </w:r>
      </w:hyperlink>
    </w:p>
    <w:p w14:paraId="2735FC17" w14:textId="77777777" w:rsidR="006B2CC9" w:rsidRDefault="006B2CC9">
      <w:pPr>
        <w:rPr>
          <w:rFonts w:cstheme="minorHAnsi"/>
          <w:sz w:val="24"/>
          <w:szCs w:val="24"/>
        </w:rPr>
      </w:pPr>
    </w:p>
    <w:p w14:paraId="5D14B5E0" w14:textId="77777777" w:rsidR="006B2CC9" w:rsidRDefault="00BB5F60">
      <w:r>
        <w:rPr>
          <w:rFonts w:cstheme="minorHAnsi"/>
          <w:sz w:val="24"/>
          <w:szCs w:val="24"/>
        </w:rPr>
        <w:t xml:space="preserve">GP N4 : Thierry </w:t>
      </w:r>
      <w:proofErr w:type="spellStart"/>
      <w:r>
        <w:rPr>
          <w:rFonts w:cstheme="minorHAnsi"/>
          <w:sz w:val="24"/>
          <w:szCs w:val="24"/>
        </w:rPr>
        <w:t>B</w:t>
      </w:r>
      <w:r>
        <w:rPr>
          <w:rFonts w:cstheme="minorHAnsi"/>
          <w:sz w:val="24"/>
          <w:szCs w:val="24"/>
        </w:rPr>
        <w:t>ertolotti</w:t>
      </w:r>
      <w:proofErr w:type="spellEnd"/>
      <w:r>
        <w:rPr>
          <w:rFonts w:cstheme="minorHAnsi"/>
          <w:sz w:val="24"/>
          <w:szCs w:val="24"/>
        </w:rPr>
        <w:t xml:space="preserve"> </w:t>
      </w:r>
      <w:hyperlink r:id="rId8">
        <w:r>
          <w:rPr>
            <w:rStyle w:val="LienInternet"/>
            <w:rFonts w:cstheme="minorHAnsi"/>
            <w:sz w:val="24"/>
            <w:szCs w:val="24"/>
            <w:highlight w:val="white"/>
          </w:rPr>
          <w:t>thierry.bertolotti@aliceadsl.fr</w:t>
        </w:r>
      </w:hyperlink>
    </w:p>
    <w:p w14:paraId="7E924310" w14:textId="77777777" w:rsidR="006B2CC9" w:rsidRDefault="006B2CC9">
      <w:pPr>
        <w:rPr>
          <w:rFonts w:cstheme="minorHAnsi"/>
          <w:color w:val="333333"/>
          <w:sz w:val="24"/>
          <w:szCs w:val="24"/>
          <w:highlight w:val="white"/>
        </w:rPr>
      </w:pPr>
    </w:p>
    <w:p w14:paraId="4C23C435" w14:textId="77777777" w:rsidR="006B2CC9" w:rsidRDefault="00BB5F60">
      <w:r>
        <w:rPr>
          <w:rFonts w:cstheme="minorHAnsi"/>
          <w:sz w:val="24"/>
          <w:szCs w:val="24"/>
        </w:rPr>
        <w:t xml:space="preserve">Initiateur : Roland </w:t>
      </w:r>
      <w:proofErr w:type="spellStart"/>
      <w:r>
        <w:rPr>
          <w:rFonts w:cstheme="minorHAnsi"/>
          <w:sz w:val="24"/>
          <w:szCs w:val="24"/>
        </w:rPr>
        <w:t>Rambis</w:t>
      </w:r>
      <w:proofErr w:type="spellEnd"/>
      <w:r>
        <w:rPr>
          <w:rFonts w:cstheme="minorHAnsi"/>
          <w:sz w:val="24"/>
          <w:szCs w:val="24"/>
        </w:rPr>
        <w:t xml:space="preserve">    </w:t>
      </w:r>
      <w:hyperlink r:id="rId9">
        <w:r>
          <w:rPr>
            <w:rStyle w:val="LienInternet"/>
            <w:rFonts w:cstheme="minorHAnsi"/>
            <w:sz w:val="24"/>
            <w:szCs w:val="24"/>
            <w:highlight w:val="white"/>
          </w:rPr>
          <w:t>r</w:t>
        </w:r>
      </w:hyperlink>
      <w:hyperlink r:id="rId10">
        <w:r>
          <w:rPr>
            <w:rStyle w:val="LienInternet"/>
            <w:rFonts w:cstheme="minorHAnsi"/>
            <w:sz w:val="24"/>
            <w:szCs w:val="24"/>
            <w:highlight w:val="white"/>
          </w:rPr>
          <w:t>oland.rambis@free.fr</w:t>
        </w:r>
      </w:hyperlink>
    </w:p>
    <w:p w14:paraId="74D67E63" w14:textId="77777777" w:rsidR="006B2CC9" w:rsidRDefault="006B2CC9">
      <w:pPr>
        <w:rPr>
          <w:rFonts w:cstheme="minorHAnsi"/>
          <w:sz w:val="24"/>
          <w:szCs w:val="24"/>
        </w:rPr>
      </w:pPr>
    </w:p>
    <w:p w14:paraId="63BB8A08" w14:textId="77777777" w:rsidR="006B2CC9" w:rsidRDefault="00BB5F60">
      <w:r>
        <w:rPr>
          <w:rFonts w:cstheme="minorHAnsi"/>
          <w:sz w:val="24"/>
          <w:szCs w:val="24"/>
        </w:rPr>
        <w:t xml:space="preserve">MF 1 : </w:t>
      </w:r>
      <w:r w:rsidRPr="00FE546D">
        <w:rPr>
          <w:rFonts w:cstheme="minorHAnsi"/>
          <w:sz w:val="24"/>
          <w:szCs w:val="24"/>
        </w:rPr>
        <w:t xml:space="preserve">Se rapprocher des clubs formateurs    </w:t>
      </w:r>
      <w:hyperlink r:id="rId11">
        <w:r>
          <w:rPr>
            <w:rStyle w:val="LienInternet"/>
            <w:rFonts w:cstheme="minorHAnsi"/>
            <w:sz w:val="24"/>
            <w:szCs w:val="24"/>
          </w:rPr>
          <w:t>technique@codep87.fr</w:t>
        </w:r>
      </w:hyperlink>
    </w:p>
    <w:p w14:paraId="2CAB4EAB" w14:textId="77777777" w:rsidR="006B2CC9" w:rsidRDefault="006B2CC9">
      <w:pPr>
        <w:rPr>
          <w:rFonts w:cstheme="minorHAnsi"/>
          <w:sz w:val="24"/>
          <w:szCs w:val="24"/>
        </w:rPr>
      </w:pPr>
    </w:p>
    <w:p w14:paraId="42F5AFF7" w14:textId="7B272FA7" w:rsidR="006B2CC9" w:rsidRPr="00FE546D" w:rsidRDefault="00BB5F60">
      <w:r>
        <w:rPr>
          <w:rFonts w:cstheme="minorHAnsi"/>
          <w:sz w:val="24"/>
          <w:szCs w:val="24"/>
        </w:rPr>
        <w:t>RIFAP </w:t>
      </w:r>
      <w:r w:rsidRPr="00FE546D">
        <w:rPr>
          <w:rFonts w:cstheme="minorHAnsi"/>
          <w:sz w:val="24"/>
          <w:szCs w:val="24"/>
        </w:rPr>
        <w:t xml:space="preserve">: </w:t>
      </w:r>
      <w:r w:rsidRPr="00FE546D">
        <w:rPr>
          <w:rFonts w:cstheme="minorHAnsi"/>
          <w:sz w:val="24"/>
          <w:szCs w:val="24"/>
        </w:rPr>
        <w:t>Pour la Technique</w:t>
      </w:r>
      <w:r w:rsidR="00FE546D" w:rsidRPr="00FE546D">
        <w:rPr>
          <w:rFonts w:cstheme="minorHAnsi"/>
          <w:sz w:val="24"/>
          <w:szCs w:val="24"/>
        </w:rPr>
        <w:t xml:space="preserve">, </w:t>
      </w:r>
      <w:r w:rsidRPr="00FE546D">
        <w:rPr>
          <w:rFonts w:cstheme="minorHAnsi"/>
          <w:sz w:val="24"/>
          <w:szCs w:val="24"/>
        </w:rPr>
        <w:t>se rapprocher des clubs formateurs. (Capacités 1,2,3,4 et 7</w:t>
      </w:r>
      <w:r w:rsidR="00FE546D">
        <w:rPr>
          <w:rFonts w:cstheme="minorHAnsi"/>
          <w:sz w:val="24"/>
          <w:szCs w:val="24"/>
        </w:rPr>
        <w:t xml:space="preserve"> délivrées par un MF1</w:t>
      </w:r>
      <w:r w:rsidRPr="00FE546D">
        <w:rPr>
          <w:rFonts w:cstheme="minorHAnsi"/>
          <w:sz w:val="24"/>
          <w:szCs w:val="24"/>
        </w:rPr>
        <w:t>)</w:t>
      </w:r>
    </w:p>
    <w:p w14:paraId="666C7942" w14:textId="77777777" w:rsidR="006B2CC9" w:rsidRDefault="00BB5F60">
      <w:r>
        <w:rPr>
          <w:rFonts w:cstheme="minorHAnsi"/>
          <w:color w:val="CE181E"/>
          <w:sz w:val="24"/>
          <w:szCs w:val="24"/>
        </w:rPr>
        <w:t xml:space="preserve">              </w:t>
      </w:r>
      <w:r w:rsidRPr="00FE546D">
        <w:rPr>
          <w:rFonts w:cstheme="minorHAnsi"/>
          <w:sz w:val="24"/>
          <w:szCs w:val="24"/>
        </w:rPr>
        <w:t>Renseignement </w:t>
      </w:r>
      <w:r>
        <w:rPr>
          <w:rFonts w:cstheme="minorHAnsi"/>
          <w:color w:val="CE181E"/>
          <w:sz w:val="24"/>
          <w:szCs w:val="24"/>
        </w:rPr>
        <w:t xml:space="preserve">:  </w:t>
      </w:r>
      <w:hyperlink r:id="rId12">
        <w:r>
          <w:rPr>
            <w:rStyle w:val="LienInternet"/>
            <w:rFonts w:cstheme="minorHAnsi"/>
            <w:sz w:val="24"/>
            <w:szCs w:val="24"/>
          </w:rPr>
          <w:t>technique@codep87.f</w:t>
        </w:r>
      </w:hyperlink>
      <w:r>
        <w:rPr>
          <w:rStyle w:val="LienInternet"/>
          <w:rFonts w:cstheme="minorHAnsi"/>
          <w:sz w:val="24"/>
          <w:szCs w:val="24"/>
        </w:rPr>
        <w:t xml:space="preserve"> </w:t>
      </w:r>
    </w:p>
    <w:p w14:paraId="6A74D3B5" w14:textId="7DFC1C8E" w:rsidR="006B2CC9" w:rsidRDefault="00BB5F60">
      <w:pPr>
        <w:rPr>
          <w:rStyle w:val="LienInternet"/>
          <w:rFonts w:cstheme="minorHAnsi"/>
          <w:sz w:val="24"/>
          <w:szCs w:val="24"/>
        </w:rPr>
      </w:pPr>
      <w:r w:rsidRPr="00FE546D">
        <w:rPr>
          <w:rFonts w:cstheme="minorHAnsi"/>
          <w:sz w:val="24"/>
          <w:szCs w:val="24"/>
        </w:rPr>
        <w:t xml:space="preserve">Pour les capacités 5 et 6 (ANTEOR) : </w:t>
      </w:r>
      <w:r>
        <w:rPr>
          <w:rFonts w:cstheme="minorHAnsi"/>
          <w:sz w:val="24"/>
          <w:szCs w:val="24"/>
        </w:rPr>
        <w:t xml:space="preserve">Michel Le Normand </w:t>
      </w:r>
      <w:hyperlink r:id="rId13">
        <w:r>
          <w:rPr>
            <w:rStyle w:val="LienInternet"/>
            <w:rFonts w:cstheme="minorHAnsi"/>
            <w:sz w:val="24"/>
            <w:szCs w:val="24"/>
            <w:highlight w:val="white"/>
          </w:rPr>
          <w:t>plongee-mlenormand@laposte.net</w:t>
        </w:r>
      </w:hyperlink>
    </w:p>
    <w:p w14:paraId="4BE0621B" w14:textId="7A207CA6" w:rsidR="00FE546D" w:rsidRDefault="00FE546D">
      <w:pPr>
        <w:rPr>
          <w:rStyle w:val="LienInternet"/>
          <w:rFonts w:cstheme="minorHAnsi"/>
          <w:sz w:val="24"/>
          <w:szCs w:val="24"/>
        </w:rPr>
      </w:pPr>
    </w:p>
    <w:p w14:paraId="4B5ADA26" w14:textId="776FC8BB" w:rsidR="00FE546D" w:rsidRDefault="00FE546D">
      <w:pPr>
        <w:rPr>
          <w:rStyle w:val="LienInternet"/>
          <w:rFonts w:cstheme="minorHAnsi"/>
          <w:sz w:val="24"/>
          <w:szCs w:val="24"/>
        </w:rPr>
      </w:pPr>
    </w:p>
    <w:p w14:paraId="1674A17A" w14:textId="77777777" w:rsidR="00FE546D" w:rsidRDefault="00FE546D"/>
    <w:p w14:paraId="1EEAB4D3" w14:textId="77777777" w:rsidR="006B2CC9" w:rsidRDefault="00BB5F60">
      <w:pPr>
        <w:rPr>
          <w:b/>
          <w:bCs/>
          <w:sz w:val="32"/>
          <w:szCs w:val="32"/>
          <w:u w:val="single"/>
        </w:rPr>
      </w:pPr>
      <w:r>
        <w:rPr>
          <w:b/>
          <w:bCs/>
          <w:sz w:val="32"/>
          <w:szCs w:val="32"/>
          <w:u w:val="single"/>
        </w:rPr>
        <w:lastRenderedPageBreak/>
        <w:t>Calendrier et examens prévisionnel :</w:t>
      </w:r>
    </w:p>
    <w:p w14:paraId="2D27D5F9" w14:textId="2F9E2A5B" w:rsidR="006B2CC9" w:rsidRDefault="00BB5F60">
      <w:r>
        <w:rPr>
          <w:sz w:val="24"/>
          <w:szCs w:val="24"/>
          <w:u w:val="single"/>
        </w:rPr>
        <w:t xml:space="preserve">Projet Stage Handi </w:t>
      </w:r>
      <w:proofErr w:type="spellStart"/>
      <w:r>
        <w:rPr>
          <w:sz w:val="24"/>
          <w:szCs w:val="24"/>
          <w:u w:val="single"/>
        </w:rPr>
        <w:t>Sub</w:t>
      </w:r>
      <w:proofErr w:type="spellEnd"/>
      <w:r>
        <w:rPr>
          <w:sz w:val="24"/>
          <w:szCs w:val="24"/>
        </w:rPr>
        <w:t xml:space="preserve"> : En discussion avec Jacques Marc, référent </w:t>
      </w:r>
      <w:proofErr w:type="spellStart"/>
      <w:r>
        <w:rPr>
          <w:sz w:val="24"/>
          <w:szCs w:val="24"/>
        </w:rPr>
        <w:t>Handisub</w:t>
      </w:r>
      <w:proofErr w:type="spellEnd"/>
      <w:r>
        <w:rPr>
          <w:sz w:val="24"/>
          <w:szCs w:val="24"/>
        </w:rPr>
        <w:t xml:space="preserve"> régional pour que le stage se fasse à Limoges au cours du premier trimestre 20</w:t>
      </w:r>
      <w:r>
        <w:rPr>
          <w:sz w:val="24"/>
          <w:szCs w:val="24"/>
        </w:rPr>
        <w:t>21. Nombreux sont les initiateurs demandeurs de cette formation</w:t>
      </w:r>
      <w:r w:rsidR="00FE546D">
        <w:rPr>
          <w:sz w:val="24"/>
          <w:szCs w:val="24"/>
        </w:rPr>
        <w:t>,</w:t>
      </w:r>
      <w:r>
        <w:rPr>
          <w:sz w:val="24"/>
          <w:szCs w:val="24"/>
        </w:rPr>
        <w:t xml:space="preserve"> mais peu sont les plongeurs en situation de handicap à former. Difficultés de déplacements</w:t>
      </w:r>
      <w:r>
        <w:rPr>
          <w:sz w:val="24"/>
          <w:szCs w:val="24"/>
        </w:rPr>
        <w:t xml:space="preserve"> inhérentes à leur handicap</w:t>
      </w:r>
      <w:r>
        <w:rPr>
          <w:sz w:val="24"/>
          <w:szCs w:val="24"/>
        </w:rPr>
        <w:t xml:space="preserve"> et inadéquation avec les créneaux du CODEP 87 à l’</w:t>
      </w:r>
      <w:proofErr w:type="spellStart"/>
      <w:r>
        <w:rPr>
          <w:sz w:val="24"/>
          <w:szCs w:val="24"/>
        </w:rPr>
        <w:t>Aq</w:t>
      </w:r>
      <w:r>
        <w:rPr>
          <w:sz w:val="24"/>
          <w:szCs w:val="24"/>
        </w:rPr>
        <w:t>uapolis</w:t>
      </w:r>
      <w:proofErr w:type="spellEnd"/>
      <w:r>
        <w:rPr>
          <w:sz w:val="24"/>
          <w:szCs w:val="24"/>
        </w:rPr>
        <w:t xml:space="preserve"> le mercredi soir de 19h45 à 21h30. Des journées découverte en semaine pourraient être organisées comme fait précédemment à la piscine de Saint-Léonar</w:t>
      </w:r>
      <w:r w:rsidR="00FE546D">
        <w:rPr>
          <w:sz w:val="24"/>
          <w:szCs w:val="24"/>
        </w:rPr>
        <w:t>d e</w:t>
      </w:r>
      <w:r w:rsidRPr="00FE546D">
        <w:rPr>
          <w:sz w:val="24"/>
          <w:szCs w:val="24"/>
        </w:rPr>
        <w:t xml:space="preserve">t St Lazare. </w:t>
      </w:r>
    </w:p>
    <w:p w14:paraId="6C488AB2" w14:textId="77777777" w:rsidR="006B2CC9" w:rsidRDefault="00BB5F60">
      <w:r>
        <w:rPr>
          <w:sz w:val="24"/>
          <w:szCs w:val="24"/>
          <w:u w:val="single"/>
        </w:rPr>
        <w:t>Recyclage TIV</w:t>
      </w:r>
      <w:r>
        <w:rPr>
          <w:sz w:val="24"/>
          <w:szCs w:val="24"/>
        </w:rPr>
        <w:t xml:space="preserve"> : 67 techniciens d’inspection visuelle ont besoin de se </w:t>
      </w:r>
      <w:r w:rsidRPr="00FE546D">
        <w:rPr>
          <w:sz w:val="24"/>
          <w:szCs w:val="24"/>
        </w:rPr>
        <w:t xml:space="preserve">recycler </w:t>
      </w:r>
      <w:r w:rsidRPr="00FE546D">
        <w:rPr>
          <w:sz w:val="24"/>
          <w:szCs w:val="24"/>
        </w:rPr>
        <w:t>av</w:t>
      </w:r>
      <w:r w:rsidRPr="00FE546D">
        <w:rPr>
          <w:sz w:val="24"/>
          <w:szCs w:val="24"/>
        </w:rPr>
        <w:t>ant fin</w:t>
      </w:r>
      <w:r w:rsidRPr="00FE546D">
        <w:rPr>
          <w:sz w:val="24"/>
          <w:szCs w:val="24"/>
        </w:rPr>
        <w:t xml:space="preserve"> </w:t>
      </w:r>
      <w:r>
        <w:rPr>
          <w:sz w:val="24"/>
          <w:szCs w:val="24"/>
        </w:rPr>
        <w:t>2021 donc deux ou trois journées vont être nécessaires en février et mars 2021. Pas de formation TIV prévue au vu du nombre de recyclage à assurer.</w:t>
      </w:r>
    </w:p>
    <w:p w14:paraId="35FDB551" w14:textId="77777777" w:rsidR="006B2CC9" w:rsidRDefault="00BB5F60">
      <w:r>
        <w:rPr>
          <w:sz w:val="24"/>
          <w:szCs w:val="24"/>
          <w:u w:val="single"/>
        </w:rPr>
        <w:t>Stage initial initiateur</w:t>
      </w:r>
      <w:r>
        <w:rPr>
          <w:sz w:val="24"/>
          <w:szCs w:val="24"/>
        </w:rPr>
        <w:t xml:space="preserve"> : janvier 2021 avec examen en octobre 2021 si possible. </w:t>
      </w:r>
    </w:p>
    <w:p w14:paraId="6121B892" w14:textId="77777777" w:rsidR="006B2CC9" w:rsidRDefault="00BB5F60">
      <w:pPr>
        <w:rPr>
          <w:sz w:val="24"/>
          <w:szCs w:val="24"/>
        </w:rPr>
      </w:pPr>
      <w:r>
        <w:rPr>
          <w:sz w:val="24"/>
          <w:szCs w:val="24"/>
          <w:u w:val="single"/>
        </w:rPr>
        <w:t>Examen initiateur</w:t>
      </w:r>
      <w:r>
        <w:rPr>
          <w:sz w:val="24"/>
          <w:szCs w:val="24"/>
        </w:rPr>
        <w:t xml:space="preserve"> </w:t>
      </w:r>
      <w:r>
        <w:rPr>
          <w:sz w:val="24"/>
          <w:szCs w:val="24"/>
        </w:rPr>
        <w:t>en juin 2021 pour ceux qui ont commencé en janvier 2019.</w:t>
      </w:r>
    </w:p>
    <w:p w14:paraId="65B29234" w14:textId="77777777" w:rsidR="006B2CC9" w:rsidRDefault="00BB5F60">
      <w:pPr>
        <w:rPr>
          <w:sz w:val="24"/>
          <w:szCs w:val="24"/>
        </w:rPr>
      </w:pPr>
      <w:r>
        <w:rPr>
          <w:sz w:val="24"/>
          <w:szCs w:val="24"/>
          <w:u w:val="single"/>
        </w:rPr>
        <w:t>Examen GP N4</w:t>
      </w:r>
      <w:r>
        <w:rPr>
          <w:sz w:val="24"/>
          <w:szCs w:val="24"/>
        </w:rPr>
        <w:t xml:space="preserve"> : 21/04/2021, cours à mettre en place en amont. </w:t>
      </w:r>
    </w:p>
    <w:p w14:paraId="0E9FB494" w14:textId="7F367C90" w:rsidR="006B2CC9" w:rsidRDefault="00BB5F60">
      <w:pPr>
        <w:rPr>
          <w:sz w:val="24"/>
          <w:szCs w:val="24"/>
        </w:rPr>
      </w:pPr>
      <w:r>
        <w:rPr>
          <w:sz w:val="24"/>
          <w:szCs w:val="24"/>
          <w:u w:val="single"/>
        </w:rPr>
        <w:t>RIFAP et recyclage</w:t>
      </w:r>
      <w:r>
        <w:rPr>
          <w:sz w:val="24"/>
          <w:szCs w:val="24"/>
        </w:rPr>
        <w:t xml:space="preserve"> : à définir avec Michel Le Normand. </w:t>
      </w:r>
    </w:p>
    <w:p w14:paraId="7A58766F" w14:textId="776603B4" w:rsidR="00FE546D" w:rsidRDefault="00FE546D" w:rsidP="00FE546D">
      <w:pPr>
        <w:jc w:val="center"/>
        <w:rPr>
          <w:rFonts w:eastAsia="Times New Roman"/>
        </w:rPr>
      </w:pPr>
      <w:r w:rsidRPr="00FE546D">
        <w:rPr>
          <w:rFonts w:ascii="Arial" w:eastAsia="Times New Roman" w:hAnsi="Arial" w:cs="Arial"/>
          <w:i/>
          <w:iCs/>
          <w:sz w:val="25"/>
          <w:szCs w:val="25"/>
        </w:rPr>
        <w:t>MAINTIEN DES COMPÉTENCES</w:t>
      </w:r>
      <w:r w:rsidRPr="00FE546D">
        <w:rPr>
          <w:i/>
          <w:iCs/>
        </w:rPr>
        <w:br/>
      </w:r>
      <w:r>
        <w:rPr>
          <w:rFonts w:ascii="Arial" w:eastAsia="Times New Roman" w:hAnsi="Arial" w:cs="Arial"/>
          <w:i/>
          <w:iCs/>
          <w:sz w:val="25"/>
          <w:szCs w:val="25"/>
        </w:rPr>
        <w:t xml:space="preserve">"Il </w:t>
      </w:r>
      <w:r>
        <w:rPr>
          <w:i/>
          <w:iCs/>
        </w:rPr>
        <w:t>appartient au plongeur de maintenir son niveau de compétence en continuant une auto</w:t>
      </w:r>
      <w:r w:rsidR="00BB5F60">
        <w:rPr>
          <w:i/>
          <w:iCs/>
        </w:rPr>
        <w:t>-</w:t>
      </w:r>
      <w:r>
        <w:rPr>
          <w:i/>
          <w:iCs/>
        </w:rPr>
        <w:t>formation (lecture régulière des référentiels de formation), tout en mettant en pratique ses savoirs sur le terrain, pour obtenir une certaine expérience. En effet, la formation initiale reçue doit être entretenue et exercée.</w:t>
      </w:r>
      <w:r>
        <w:rPr>
          <w:i/>
          <w:iCs/>
        </w:rPr>
        <w:t xml:space="preserve"> </w:t>
      </w:r>
      <w:r>
        <w:rPr>
          <w:i/>
          <w:iCs/>
        </w:rPr>
        <w:t>Ainsi, la FFESSM conseille à tous les titulaires de la compétence RIFA-Plongée de maintenir opérationnel leur savoir-faire aussi bien sur l'utilisation et l'entretien du matériel que sur la pratique des gestes essentiels afin de pouvoir assurer efficacement la sécurité de tous.</w:t>
      </w:r>
      <w:r>
        <w:rPr>
          <w:i/>
          <w:iCs/>
        </w:rPr>
        <w:t xml:space="preserve"> </w:t>
      </w:r>
      <w:r>
        <w:rPr>
          <w:i/>
          <w:iCs/>
        </w:rPr>
        <w:t>A ce titre, une réactualisation des connaissances devrait être effectuée aussi souvent que nécessaire."</w:t>
      </w:r>
    </w:p>
    <w:p w14:paraId="1FDF4385" w14:textId="77777777" w:rsidR="006B2CC9" w:rsidRPr="00FE546D" w:rsidRDefault="00BB5F60">
      <w:r>
        <w:rPr>
          <w:sz w:val="24"/>
          <w:szCs w:val="24"/>
        </w:rPr>
        <w:t xml:space="preserve">La </w:t>
      </w:r>
      <w:r w:rsidRPr="00FE546D">
        <w:rPr>
          <w:sz w:val="24"/>
          <w:szCs w:val="24"/>
          <w:u w:val="single"/>
        </w:rPr>
        <w:t>théorie N3</w:t>
      </w:r>
      <w:r>
        <w:rPr>
          <w:sz w:val="24"/>
          <w:szCs w:val="24"/>
        </w:rPr>
        <w:t xml:space="preserve"> peut être mutualisée entre moniteurs sans examen final </w:t>
      </w:r>
      <w:r w:rsidRPr="00FE546D">
        <w:rPr>
          <w:sz w:val="24"/>
          <w:szCs w:val="24"/>
        </w:rPr>
        <w:t>mais avec une évaluation en continue lors de la formation.</w:t>
      </w:r>
    </w:p>
    <w:p w14:paraId="532E102B" w14:textId="687C2F7B" w:rsidR="006B2CC9" w:rsidRPr="00FE546D" w:rsidRDefault="00BB5F60">
      <w:r w:rsidRPr="00FE546D">
        <w:rPr>
          <w:sz w:val="24"/>
          <w:szCs w:val="24"/>
          <w:u w:val="single"/>
        </w:rPr>
        <w:t xml:space="preserve">Info Régionale : </w:t>
      </w:r>
      <w:r w:rsidRPr="00FE546D">
        <w:rPr>
          <w:sz w:val="24"/>
          <w:szCs w:val="24"/>
          <w:u w:val="single"/>
        </w:rPr>
        <w:t>Projet stage initial MF 1</w:t>
      </w:r>
      <w:r w:rsidRPr="00FE546D">
        <w:rPr>
          <w:sz w:val="24"/>
          <w:szCs w:val="24"/>
        </w:rPr>
        <w:t xml:space="preserve"> : sur deux week-ends </w:t>
      </w:r>
      <w:r w:rsidRPr="00FE546D">
        <w:rPr>
          <w:sz w:val="24"/>
          <w:szCs w:val="24"/>
        </w:rPr>
        <w:t xml:space="preserve">lieu et dates à </w:t>
      </w:r>
      <w:r w:rsidRPr="00FE546D">
        <w:rPr>
          <w:sz w:val="24"/>
          <w:szCs w:val="24"/>
        </w:rPr>
        <w:t>définir</w:t>
      </w:r>
      <w:r w:rsidRPr="00FE546D">
        <w:rPr>
          <w:sz w:val="24"/>
          <w:szCs w:val="24"/>
        </w:rPr>
        <w:t xml:space="preserve"> </w:t>
      </w:r>
      <w:r w:rsidRPr="00FE546D">
        <w:rPr>
          <w:sz w:val="24"/>
          <w:szCs w:val="24"/>
        </w:rPr>
        <w:t xml:space="preserve">par </w:t>
      </w:r>
      <w:proofErr w:type="gramStart"/>
      <w:r w:rsidRPr="00FE546D">
        <w:rPr>
          <w:sz w:val="24"/>
          <w:szCs w:val="24"/>
        </w:rPr>
        <w:t>la</w:t>
      </w:r>
      <w:r w:rsidR="00FE546D">
        <w:rPr>
          <w:sz w:val="24"/>
          <w:szCs w:val="24"/>
        </w:rPr>
        <w:t xml:space="preserve"> </w:t>
      </w:r>
      <w:r w:rsidRPr="00FE546D">
        <w:rPr>
          <w:sz w:val="24"/>
          <w:szCs w:val="24"/>
        </w:rPr>
        <w:t>CTR</w:t>
      </w:r>
      <w:proofErr w:type="gramEnd"/>
      <w:r w:rsidRPr="00FE546D">
        <w:rPr>
          <w:sz w:val="24"/>
          <w:szCs w:val="24"/>
        </w:rPr>
        <w:t xml:space="preserve"> selon les demandes.</w:t>
      </w:r>
    </w:p>
    <w:p w14:paraId="292F2D12" w14:textId="77777777" w:rsidR="006B2CC9" w:rsidRPr="00FE546D" w:rsidRDefault="00BB5F60">
      <w:r>
        <w:rPr>
          <w:sz w:val="24"/>
          <w:szCs w:val="24"/>
        </w:rPr>
        <w:t>Au niveau national, formation de formateur TIV en février/mars 2021</w:t>
      </w:r>
      <w:r w:rsidRPr="00FE546D">
        <w:rPr>
          <w:sz w:val="24"/>
          <w:szCs w:val="24"/>
        </w:rPr>
        <w:t xml:space="preserve">. </w:t>
      </w:r>
      <w:r w:rsidRPr="00FE546D">
        <w:rPr>
          <w:sz w:val="24"/>
          <w:szCs w:val="24"/>
        </w:rPr>
        <w:t>(Bordeaux ?)</w:t>
      </w:r>
    </w:p>
    <w:p w14:paraId="11E0D127" w14:textId="77777777" w:rsidR="006B2CC9" w:rsidRDefault="00BB5F60">
      <w:pPr>
        <w:rPr>
          <w:sz w:val="24"/>
          <w:szCs w:val="24"/>
        </w:rPr>
      </w:pPr>
      <w:r>
        <w:rPr>
          <w:sz w:val="24"/>
          <w:szCs w:val="24"/>
        </w:rPr>
        <w:t xml:space="preserve">Nous abordons la possibilité d’effectuer des formations en </w:t>
      </w:r>
      <w:proofErr w:type="spellStart"/>
      <w:r>
        <w:rPr>
          <w:sz w:val="24"/>
          <w:szCs w:val="24"/>
        </w:rPr>
        <w:t>visio</w:t>
      </w:r>
      <w:proofErr w:type="spellEnd"/>
      <w:r>
        <w:rPr>
          <w:sz w:val="24"/>
          <w:szCs w:val="24"/>
        </w:rPr>
        <w:t xml:space="preserve"> conférence, sur des temps court</w:t>
      </w:r>
      <w:r>
        <w:rPr>
          <w:sz w:val="24"/>
          <w:szCs w:val="24"/>
        </w:rPr>
        <w:t xml:space="preserve">s avec des petits groupes avec des cours inversés, c’est-à-dire que les stagiaires travaillent un thème et posent des questions aux formateurs. Certaines formations devront absolument se faire en présentiel. </w:t>
      </w:r>
    </w:p>
    <w:p w14:paraId="51DCF304" w14:textId="77777777" w:rsidR="00FE546D" w:rsidRDefault="00BB5F60">
      <w:pPr>
        <w:rPr>
          <w:sz w:val="24"/>
          <w:szCs w:val="24"/>
        </w:rPr>
      </w:pPr>
      <w:r>
        <w:rPr>
          <w:sz w:val="24"/>
          <w:szCs w:val="24"/>
        </w:rPr>
        <w:t>Merci aux 12 formateurs représentant 10 clubs d</w:t>
      </w:r>
      <w:r>
        <w:rPr>
          <w:sz w:val="24"/>
          <w:szCs w:val="24"/>
        </w:rPr>
        <w:t xml:space="preserve">ifférents de leur implication. </w:t>
      </w:r>
    </w:p>
    <w:p w14:paraId="78C46ED3" w14:textId="5D569288" w:rsidR="006B2CC9" w:rsidRDefault="00BB5F60">
      <w:r>
        <w:rPr>
          <w:sz w:val="24"/>
          <w:szCs w:val="24"/>
        </w:rPr>
        <w:t xml:space="preserve">Roland </w:t>
      </w:r>
      <w:r w:rsidRPr="00FE546D">
        <w:rPr>
          <w:sz w:val="24"/>
          <w:szCs w:val="24"/>
        </w:rPr>
        <w:t>s’</w:t>
      </w:r>
      <w:r w:rsidR="00FE546D" w:rsidRPr="00FE546D">
        <w:rPr>
          <w:sz w:val="24"/>
          <w:szCs w:val="24"/>
        </w:rPr>
        <w:t>appui</w:t>
      </w:r>
      <w:r w:rsidR="00FE546D">
        <w:rPr>
          <w:sz w:val="24"/>
          <w:szCs w:val="24"/>
        </w:rPr>
        <w:t>era</w:t>
      </w:r>
      <w:r w:rsidRPr="00FE546D">
        <w:rPr>
          <w:sz w:val="24"/>
          <w:szCs w:val="24"/>
        </w:rPr>
        <w:t xml:space="preserve"> sur les</w:t>
      </w:r>
      <w:r w:rsidRPr="00FE546D">
        <w:rPr>
          <w:sz w:val="24"/>
          <w:szCs w:val="24"/>
        </w:rPr>
        <w:t xml:space="preserve"> </w:t>
      </w:r>
      <w:r>
        <w:rPr>
          <w:sz w:val="24"/>
          <w:szCs w:val="24"/>
        </w:rPr>
        <w:t>moniteurs</w:t>
      </w:r>
      <w:r>
        <w:rPr>
          <w:sz w:val="24"/>
          <w:szCs w:val="24"/>
        </w:rPr>
        <w:t xml:space="preserve"> </w:t>
      </w:r>
      <w:r>
        <w:rPr>
          <w:sz w:val="24"/>
          <w:szCs w:val="24"/>
        </w:rPr>
        <w:t xml:space="preserve">du </w:t>
      </w:r>
      <w:r>
        <w:rPr>
          <w:sz w:val="24"/>
          <w:szCs w:val="24"/>
        </w:rPr>
        <w:t xml:space="preserve">département qui seront sollicités pour les formations et examens à venir. </w:t>
      </w:r>
    </w:p>
    <w:p w14:paraId="22DC948F" w14:textId="77777777" w:rsidR="006B2CC9" w:rsidRDefault="006B2CC9">
      <w:pPr>
        <w:rPr>
          <w:sz w:val="24"/>
          <w:szCs w:val="24"/>
        </w:rPr>
      </w:pPr>
    </w:p>
    <w:p w14:paraId="033BE7D4" w14:textId="77777777" w:rsidR="006B2CC9" w:rsidRDefault="006B2CC9"/>
    <w:sectPr w:rsidR="006B2CC9">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Tahoma">
    <w:panose1 w:val="020B0604030504040204"/>
    <w:charset w:val="00"/>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C9"/>
    <w:rsid w:val="006B2CC9"/>
    <w:rsid w:val="00BB5F60"/>
    <w:rsid w:val="00CB2575"/>
    <w:rsid w:val="00FE546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64F6"/>
  <w15:docId w15:val="{174DFF8D-0B0E-4BBD-B384-CE07191B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A75538"/>
    <w:rPr>
      <w:color w:val="0563C1" w:themeColor="hyperlink"/>
      <w:u w:val="single"/>
    </w:rPr>
  </w:style>
  <w:style w:type="character" w:styleId="Mentionnonrsolue">
    <w:name w:val="Unresolved Mention"/>
    <w:basedOn w:val="Policepardfaut"/>
    <w:uiPriority w:val="99"/>
    <w:semiHidden/>
    <w:unhideWhenUsed/>
    <w:qFormat/>
    <w:rsid w:val="00195663"/>
    <w:rPr>
      <w:color w:val="605E5C"/>
      <w:shd w:val="clear" w:color="auto" w:fill="E1DFDD"/>
    </w:rPr>
  </w:style>
  <w:style w:type="character" w:customStyle="1" w:styleId="ListLabel1">
    <w:name w:val="ListLabel 1"/>
    <w:qFormat/>
    <w:rPr>
      <w:sz w:val="24"/>
      <w:szCs w:val="24"/>
    </w:rPr>
  </w:style>
  <w:style w:type="character" w:customStyle="1" w:styleId="ListLabel2">
    <w:name w:val="ListLabel 2"/>
    <w:qFormat/>
    <w:rPr>
      <w:rFonts w:cstheme="minorHAnsi"/>
      <w:sz w:val="24"/>
      <w:szCs w:val="24"/>
    </w:rPr>
  </w:style>
  <w:style w:type="character" w:customStyle="1" w:styleId="ListLabel3">
    <w:name w:val="ListLabel 3"/>
    <w:qFormat/>
    <w:rPr>
      <w:rFonts w:cstheme="minorHAnsi"/>
      <w:sz w:val="24"/>
      <w:szCs w:val="24"/>
      <w:shd w:val="clear" w:color="auto" w:fill="F9F9F9"/>
    </w:rPr>
  </w:style>
  <w:style w:type="character" w:customStyle="1" w:styleId="ListLabel4">
    <w:name w:val="ListLabel 4"/>
    <w:qFormat/>
    <w:rPr>
      <w:sz w:val="24"/>
      <w:szCs w:val="24"/>
    </w:rPr>
  </w:style>
  <w:style w:type="character" w:customStyle="1" w:styleId="ListLabel5">
    <w:name w:val="ListLabel 5"/>
    <w:qFormat/>
    <w:rPr>
      <w:rFonts w:cstheme="minorHAnsi"/>
      <w:sz w:val="24"/>
      <w:szCs w:val="24"/>
    </w:rPr>
  </w:style>
  <w:style w:type="character" w:customStyle="1" w:styleId="ListLabel6">
    <w:name w:val="ListLabel 6"/>
    <w:qFormat/>
    <w:rPr>
      <w:rFonts w:cstheme="minorHAnsi"/>
      <w:sz w:val="24"/>
      <w:szCs w:val="24"/>
      <w:highlight w:val="white"/>
    </w:rPr>
  </w:style>
  <w:style w:type="character" w:customStyle="1" w:styleId="ListLabel7">
    <w:name w:val="ListLabel 7"/>
    <w:qFormat/>
    <w:rPr>
      <w:rFonts w:cstheme="minorHAnsi"/>
      <w:sz w:val="24"/>
      <w:szCs w:val="24"/>
      <w:shd w:val="clear" w:color="auto" w:fill="F9F9F9"/>
    </w:rPr>
  </w:style>
  <w:style w:type="paragraph" w:styleId="Titre">
    <w:name w:val="Title"/>
    <w:basedOn w:val="Normal"/>
    <w:next w:val="Corpsdetexte"/>
    <w:qFormat/>
    <w:pPr>
      <w:keepNext/>
      <w:spacing w:before="240" w:after="120"/>
    </w:pPr>
    <w:rPr>
      <w:rFonts w:ascii="Liberation Sans" w:eastAsia="Tahoma"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30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erry.bertolotti@aliceadsl.fr" TargetMode="External"/><Relationship Id="rId13" Type="http://schemas.openxmlformats.org/officeDocument/2006/relationships/hyperlink" Target="mailto:plongee-mlenormand@laposte.net" TargetMode="External"/><Relationship Id="rId3" Type="http://schemas.openxmlformats.org/officeDocument/2006/relationships/webSettings" Target="webSettings.xml"/><Relationship Id="rId7" Type="http://schemas.openxmlformats.org/officeDocument/2006/relationships/hyperlink" Target="mailto:thierry.j.gauthier@gmail.com" TargetMode="External"/><Relationship Id="rId12" Type="http://schemas.openxmlformats.org/officeDocument/2006/relationships/hyperlink" Target="mailto:technique@codep87.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v@codep87.fr" TargetMode="External"/><Relationship Id="rId11" Type="http://schemas.openxmlformats.org/officeDocument/2006/relationships/hyperlink" Target="mailto:technique@codep87.fr" TargetMode="External"/><Relationship Id="rId5" Type="http://schemas.openxmlformats.org/officeDocument/2006/relationships/hyperlink" Target="mailto:secretaire@codep87.fr" TargetMode="External"/><Relationship Id="rId15" Type="http://schemas.openxmlformats.org/officeDocument/2006/relationships/theme" Target="theme/theme1.xml"/><Relationship Id="rId10" Type="http://schemas.openxmlformats.org/officeDocument/2006/relationships/hyperlink" Target="mailto:roland.rambis@free.fr" TargetMode="External"/><Relationship Id="rId4" Type="http://schemas.openxmlformats.org/officeDocument/2006/relationships/hyperlink" Target="mailto:technique@codep87.fr" TargetMode="External"/><Relationship Id="rId9" Type="http://schemas.openxmlformats.org/officeDocument/2006/relationships/hyperlink" Target="mailto:technique@codep87.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692</Words>
  <Characters>3807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dc:creator>
  <dc:description/>
  <cp:lastModifiedBy>Ludo</cp:lastModifiedBy>
  <cp:revision>4</cp:revision>
  <dcterms:created xsi:type="dcterms:W3CDTF">2020-11-12T09:23:00Z</dcterms:created>
  <dcterms:modified xsi:type="dcterms:W3CDTF">2020-11-12T09:41:00Z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